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следственного органа —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следственного органа, в производстве которого находится дело; жалоба подаётся руководителю следственного органа либо прокурору — ч. 1 ст. 124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Копия: прокурору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прокуратуры, осуществляющей надзор, — при направлении жалобы прокурору)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регистрационный № в реестре адвокатов, номер удостоверения, номер и дата ордера)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интересов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 доверителя: подозреваемый / обвиняемый, Ф.И.О., дата рождения)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дела; при отсутствии — материал проверки № ____________)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действия (бездействие) и решения следователя в порядке ст. 124 УПК РФ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должность, наименование следственного органа)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(статья, часть, пункт УК РФ), по которому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доверителя) имеет процессуальный статус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(подозреваемого / обвиняемого).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Защитник — адвокат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допущен к участию в уголовном деле на основании ордера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(материалы дела, отметка о допуске).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следователем совершены следующие действия (допущено бездействие, приняты решения), нарушающие права и законные интересы доверителя: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обжалуемых действий/бездействия — например, необоснованный отказ в удовлетворении ходатайства, непроведение необходимых следственных действий, нарушение сроков, ограничение права на защиту, незаконное производство обыска и т.п.).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частности,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защитником было заявлено ходатайство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ходатайства), которое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ходатайства с отметкой о принятии). Указанное ходатайство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рассмотрено в срок / необоснованно отклонено постановлением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(копия постановления, отметка о вручении).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Обжалуемые действия (бездействие) следователя нарушают право доверителя на защиту и на доступ к правосудию,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чём выразилось нарушение прав, какие последствия наступили или могут наступить для доверителя). Данные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доказательств: копии процессуальных документов, протоколы, ответы на ходатайства).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действия (бездействие) следователя являются незаконными и необоснованными, нарушают требования уголовно-процессуального закона и подлежат отмене (устранению) в порядке ведомственного контроля (прокурорского надзора).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жалоба подаётся в порядке ст. 124 УПК РФ и подлежит рассмотрению в течение 3 суток (в исключительных случаях — до 10 суток) со дня её получения.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124 УПК РФ прокурор, руководитель следственного органа рассматривают жалобу в течение 3 суток со дня её получения; 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чём извещается заявитель.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3 ст. 38, ст. 39 УПК РФ полномочия по контролю за законностью и обоснованностью действий и решений следователя, отмене его незаконных и необоснованных постановлений возложены на руководителя следственного органа; в силу ст. 37 УПК РФ надзор за процессуальной деятельностью органов предварительного следствия осуществляет прокурор.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Обжалуемые действия (бездействие) следователя нарушают закреплённые ст. 16, ст. 47, ст. 53 УПК РФ право на защиту и права защитника, а также требования ст. 7 УПК РФ о законности и обоснованности процессуальных решений и ст. 121, 122 УПК РФ о порядке и сроках рассмотрения ходатайств. По результатам рассмотрения выносится мотивированное постановление (ч. 3 ст. 124 УПК РФ), которое может быть обжаловано вышестоящему прокурору, руководителю вышестоящего следственного органа либо в суд в порядке ст. 125 УПК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7, 16, 37, 38, 39, 47, 53, 121, 122, 123, 124 УПК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незаконными (необоснованными) действия (бездействие, решения)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(Ф.И.О., должность), выразившиеся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обжалуемого).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Отменить постановление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обжаловании конкретного постановления).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следователя устранить допущенные нарушения,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(рассмотреть ходатайство, провести следственные действия, восстановить нарушенные права и т.п.).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 принятом по жалобе решении уведомить защитника — адвоката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для корреспонденции, телефон, эл. почта).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обжалуемого постановления (иного процессуального документа) следователя;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ходатайства защитника с отметкой о принятии;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процессуальных документов, подтверждающих доводы жалобы;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Иные документы, подтверждающие обстоятельства, изложенные в жалобе.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