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Управление Роспотребнадзора по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субъекта РФ — по месту нахождения (осуществления деятельности) продавца/исполнителя, ст. 40 Закона РФ «О защите прав потребителей»)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адрес места жительства, телефон, эл. почта — обращение без указания Ф.И.О. и адреса не рассматривается, ч. 1 ст. 11 ФЗ от 02.05.2006 № 59-ФЗ)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Лицо, в отношении которого подаётся жалоба: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/ Ф.И.О. индивидуального предпринимателя, адрес, ИНН, ОГРН/ОГРНИП —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Способ получения ответа: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(почтовым отправлением по адресу либо на адрес электронной почты)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нарушении прав потребителя и проведении внеплановой проверки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заявителем и лицом, в отношении которого подаётся жалоба, был заключён договор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(купли-продажи товара / оказания услуг / выполнения работ),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(кассовый/товарный чек, договор, квитанция)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Предметом договора являлись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товара, работы, услуги).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Свои обязательства заявитель исполнил в полном объёме, оплатив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(платёжный документ). Товар (услуга, работа) должен был соответствовать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(условиям договора, обязательным требованиям, заявленным характеристикам).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исполнении договора выявлено нарушение прав потребителя,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(продажа товара ненадлежащего качества / нарушение сроков оказания услуги / отказ в предоставлении достоверной информации / навязывание дополнительных услуг / отказ в возврате уплаченной суммы),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(фотоматериалы, акт, заключение специалиста, переписка).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обратился к лицу, в отношении которого подаётся жалоба, с претензией (требованием)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(возврате уплаченной суммы / замене товара / устранении недостатков / соразмерном уменьшении цены),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(отметка о вручении, почтовая квитанция, отчёт об отслеживании).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установленный законом срок требование заявителя не удовлетворено (удовлетворено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(отказ, игнорирование обращения, частичное исполнение). Тем самым нарушены права заявителя как потребителя.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Указанными действиями (бездействием) нарушены требования законодательства о защите прав потребителей, а также, по мнению заявителя, содержатся признаки административного правонарушения,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(ст. 14.4, 14.7, 14.8 КоАП РФ — в части выявленного нарушения).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Полагаю, что нарушение носит систематический характер и затрагивает неопределённый круг потребителей, что является основанием для проведения контрольных (надзорных) мероприятий в отношении указанного лица.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4, 10 Закона РФ от 07.02.1992 № 2300-1 «О защите прав потребителей» продавец (исполнитель) обязан передать потребителю товар (оказать услугу, выполнить работу) надлежащего качества и предоставить достоверную и полную информацию о товаре (работе, услуге). Согласно ст. 18, 29 указанного Закона потребитель вправе предъявить требования при обнаружении недостатков, а согласно ст. 22, 31 — на удовлетворение требования установлены конкретные сроки.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40 Закона РФ «О защите прав потребителей» и Положению о федеральном государственном контроле (надзоре) в области защиты прав потребителей (утв. постановлением Правительства РФ от 25.06.2021 № 1005) органы Роспотребнадзора осуществляют государственный контроль (надзор) за соблюдением требований законодательства о защите прав потребителей.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8, 10, 11, 12 Федерального закона от 02.05.2006 № 59-ФЗ «О порядке рассмотрения обращений граждан Российской Федерации» обращение подлежит рассмотрению в течение 30 дней со дня регистрации с направлением заявителю мотивированного ответа. Обращение гражданина является основанием для проведения внеплановой проверки при выявлении признаков нарушения обязательных требований (ст. 66 Федерального закона от 31.07.2020 № 248-ФЗ).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4, 10, 18, 22, 29, 31, 40 Закона РФ «О защите прав потребителей», ст. 8–12 ФЗ от 02.05.2006 № 59-ФЗ, ст. 66 ФЗ от 31.07.2020 № 248-ФЗ, ст. 14.4, 14.7, 14.8 КоАП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Провести проверку изложенных в жалобе фактов нарушения прав потребителя лицом, в отношении которого подаётся жалоба: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ИНН/ОГРН).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Организовать и провести внеплановое контрольное (надзорное) мероприятие в отношении указанного лица на предмет соблюдения требований законодательства о защите прав потребителей.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 выявлении состава административного правонарушения привлечь виновных лиц к административной ответственности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(соответствующая статья КоАП РФ) и выдать предписание об устранении нарушений.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Принять меры по восстановлению нарушенных прав заявителя и защите прав неопределённого круга потребителей.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результатах рассмотрения жалобы и принятых мерах уведомить заявителя в установленный законом срок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(почтовый / электронный адрес).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(кассового/товарного чека, квитанции), подтверждающего заключение договора;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платёжного документа об оплате товара (работы, услуги);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претензии (требования) к лицу, в отношении которого подаётся жалоба, и документы о её направлении (вручении);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ответа на претензию (при наличии) либо сведения об отсутствии ответа;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нарушение (фотоматериалы, акт, заключение специалиста, переписка);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Иные документы, подтверждающие изложенные в жалобе обстоятельства.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