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подаётся в районный суд по месту нахождения органа (должностного лица), вынесшего постановление, либо по месту совершения (выявления) правонарушения — ч. 1 ст. 30.1, ч. 1 ст. 29.5 КоАП РФ; альтернативно — вышестоящему должностному лицу/органу)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через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органа (должностного лица), вынесшего обжалуемое решение, — жалоба подаётся через него, ч. 1 ст. 30.2 КоАП РФ)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(лицо, привлечённое к ответственности):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гражданина — Ф.И.О., адрес, дата и место рождения; для организации — наименование, адрес, ИНН, ОГРН; телефон, эл. почта)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Орган (должностное лицо), вынесший решение: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контролирующего (надзорного) органа, адрес, Ф.И.О. и должность лица)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Обжалуемое решение: постановление (решение)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не уплачивается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(жалобы на постановления по делам об административных правонарушениях государственной пошлиной не облагаются — ст. 30.2 КоАП РФ)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решение контролирующего (надзорного) органа о привлечении к административной ответственности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Постановлением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органа, должностного лица)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привлечён к административной ответственности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(статья, часть КоАП РФ или закона субъекта РФ) с назначением наказания в виде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(предупреждение, административный штраф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иное). Копия постановления получена заявителем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(отметка о вручении, почтовый конверт, отчёт об отслеживании).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Основанием для вынесения постановления послужили результаты проверки (контрольного (надзорного) мероприятия)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мероприятия: выездная проверка, документарная проверка, рейдовый осмотр и т.п.), проведённой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(решение о проведении проверки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 По результатам мероприятия составлены акт проверки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протокол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считает обжалуемое постановление незаконным и необоснованным по следующим основаниям. В действиях заявителя отсутствует состав (событие) вменяемого правонарушения: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 — отсутствие вины, недоказанность события, неверная квалификация). Обстоятельства, положенные в основу постановления, не подтверждены надлежащими доказательствами,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(документы, объяснения, заключения).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проведении контрольного (надзорного) мероприятия и производстве по делу органом допущены существенные нарушения процедуры: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(нарушение порядка уведомления, сроков проверки, отсутствие оснований для проверки, непредставление возможности дать объяснения, нарушение права на защиту). Указанные нарушения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(материалы дела, копии документов, переписка).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органом нарушены требования Федерального закона от 31.07.2020 № 248-ФЗ «О государственном контроле (надзоре) и муниципальном контроле в Российской Федерации» (либо Федерального закона от 26.12.2008 № 294-ФЗ — в применимой части),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(недействительность результатов проверки вследствие грубого нарушения требований к её организации и проведению).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Наказание назначено без учёта характера правонарушения, имущественного положения и смягчающих обстоятельств: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смягчающих обстоятельств, малозначительность, возможность замены штрафа предупреждением по ст. 4.1.1 КоАП РФ).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Срок обжалования постановления, установленный ч. 1 ст. 30.3 КоАП РФ, заявителем соблюдён (либо: пропущен по уважительной причине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(причина), в связи с чем заявляется ходатайство о его восстановлении).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30.1, 30.3 КоАП РФ постановление по делу об административном правонарушении может быть обжаловано в суд (вышестоящий орган, вышестоящему должностному лицу) в течение десяти суток со дня вручения или получения копии постановления. Согласно ст. 24.5 КоАП РФ производство по делу подлежит прекращению при отсутствии события или состава административного правонарушения.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26.2, 26.11 КоАП РФ наличие события правонарушения и виновность лица устанавливаются доказательствами, которые оцениваются в совокупности; доказательства, полученные с нарушением закона, не могут быть использованы. Согласно ст. 91 Федерального закона от 31.07.2020 № 248-ФЗ результаты контрольного (надзорного) мероприятия, проведённого с грубым нарушением требований к его организации и проведению, признаются недействительными и не могут служить основанием для привлечения к ответственности.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4.1, 4.1.1, 4.2 КоАП РФ наказание назначается с учётом характера правонарушения, обстоятельств, смягчающих ответственность, а субъектам малого и среднего предпринимательства административный штраф подлежит замене на предупреждение при наличии установленных законом условий. По результатам рассмотрения жалобы суд (орган, должностное лицо) вправе отменить постановление и прекратить производство либо изменить наказание (ст. 30.7 КоАП РФ).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24.5, 26.2, 26.11, 30.1, 30.2, 30.3, 30.7 КоАП РФ, ст. 91 Федерального закона от 31.07.2020 № 248-ФЗ,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Восстановить пропущенный срок на подачу жалобы (в случае пропуска срока по уважительной причине).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Постановление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органа, должностного лица)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 привлечении заявителя к административной ответственности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(статья, часть) отменить.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Производство по делу об административном правонарушении прекратить в связи с отсутствием состава (события) административного правонарушения.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 случае установления оснований для смягчения наказания — изменить постановление, заменив назначенное наказание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(предупреждение, штраф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Признать результаты контрольного (надзорного) мероприятия недействительными.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обжалуемого постановления (решения)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протокола об административном правонарушении и акта проверки;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решения о проведении контрольного (надзорного) мероприятия;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дату получения копии постановления (конверт, отчёт об отслеживании);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Доказательства, подтверждающие доводы жалобы (документы, объяснения, заключения);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наличие смягчающих обстоятельств и статус субъекта МСП (при наличии);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Ходатайство о восстановлении срока и документы, подтверждающие уважительность причин пропуска (при необходимости);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Доверенность (ордер) представителя;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Копия жалобы с приложениями для органа (должностного лица).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