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при предъявлении требования к органу местного самоуправления — по месту его нахождения)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 адрес гражданина — лица, ответственного за захоронение / либо наименование, адрес, ИНН, ОГРН организации, осуществляющей содержание кладбища, органа местного самоуправления)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(специализированная служба по вопросам похоронного дела / администрация муниципального образования — при необходимости)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неимущественного характера — 3 000 руб. для граждан, пп. 3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об устранении препятствий в осуществлении подзахоронения (родственного захоронения)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территории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и адрес кладбища) расположено место захоронения (могила)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умершего), умершего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свидетельством о смерти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серия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удостоверением о захоронении (справкой администрации кладбища)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Лицом, ответственным за данное место захоронения, является истец,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(удостоверение о захоронении, договор на предоставление места, справка администрации кладбища на имя истца). Истец состоит в родственных отношениях с умершим: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(степень родства),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(свидетельство о рождении, о браке, иные документы о родстве).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(Ф.И.О., степень родства с ранее захороненным), что подтверждается свидетельством о смерти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серия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Истец, реализуя волеизъявление умершего (пожелание быть погребённым рядом с родственником) и как лицо, взявшее на себя обязанность осуществить погребение, намерен произвести подзахоронение в существующую родственную могилу.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(администрации кладбища / специализированной службе) с заявлением о выдаче разрешения на подзахоронение (родственное захоронение) в могилу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 участке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приложив необходимые документы,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 вложения, отметка о принятии, почтовая квитанция).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Ответчик неправомерно чинит препятствия в осуществлении подзахоронения: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(отказал в выдаче разрешения / не даёт согласия как иное ответственное лицо / не допускает к месту захоронения / требует не предусмотренную законом плату),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(письменный отказ, акт, переписка). Основания отказа: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мотивов ответчика).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 времени последнего захоронения в данную могилу прошло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лет, санитарные и градостроительные требования, а также нормативы, установленные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(нормативный правовой акт органа местного самоуправления о порядке деятельности кладбищ), позволяют произвести подзахоронение,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(заключение специализированной службы, санитарно-эпидемиологическое заключение, схема участка).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Действиями (бездействием) ответчика нарушаются права истца на достойное отношение к телу умершего и на исполнение его волеизъявления о погребении рядом с родственниками. Иным способом, кроме судебного, устранить препятствия не представляется возможным.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5 Федерального закона от 12.01.1996 № 8-ФЗ «О погребении и похоронном деле» волеизъявление лица о погребении его тела на указанном им месте (рядом с ранее умершими) подлежит исполнению; ст. 7 указанного Закона гарантирует каждому право на достойное отношение к телу умершего и погребение с учётом волеизъявления. Порядок деятельности кладбищ и предоставления мест для родственных захоронений (подзахоронений) определяется органами местного самоуправления (ст. 18, 21 названного Закона).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304 ГК РФ собственник (законный владелец) вправе требовать устранения всяких нарушений его права, хотя бы эти нарушения и не были соединены с лишением владения. В силу ст. 12 ГК РФ защита права осуществляется, в том числе, путём восстановления положения, существовавшего до нарушения, и пресечения действий, нарушающих право.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Отказ в подзахоронении допустим лишь по основаниям, предусмотренным законом и нормативными актами (несоблюдение санитарно-эпидемиологических требований, истечение неполного срока после предыдущего захоронения); при их отсутствии воспрепятствование является неправомерным. Обязанность доказать законность отказа возлагается на ответчика.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12, 304 ГК РФ, ст. 5, 7, 18, 21 Федерального закона от 12.01.1996 № 8-ФЗ «О погребении и похоронном деле»,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Обязать ответчика устранить препятствия в осуществлении истцом подзахоронения (родственного захоронения)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умершего) в могилу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 участке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 кладбище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(наименование, адрес).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Обязать ответчика выдать истцу разрешение на подзахоронение в указанное место захоронения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 с момента вступления решения суда в законную силу.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Признать неправомерным отказ ответчика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выдаче разрешения на подзахоронение.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судебные расходы: по уплате государственной пошлины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свидетельства о смерти ранее захороненного лица;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удостоверения о захоронении (справки администрации кладбища) на имя истца;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подтверждающих родственные отношения истца с умершими;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свидетельства о смерти лица, подлежащего подзахоронению;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заявления о выдаче разрешения на подзахоронение с отметкой о принятии (документы о направлении);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письменного отказа ответчика (переписки, акта);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Заключение специализированной службы (санитарно-эпидемиологическое заключение), схема участка захоронения;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Копия нормативного правового акта органа местного самоуправления о порядке деятельности кладбищ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Документ об уплате государственной пошлины;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 Документы о судебных расходах.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