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(при оспаривании сделки с недвижимостью — по месту нахождения объекта, ст. 30 ГПК РФ; в остальных случаях — по месту жительства (нахождения) ответчика, ст. 28 ГПК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Истец: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адрес, дата и место рождения, один из идентификаторов — п. 2 ч. 2 ст. 131 ГПК РФ; телефон, эл. почта; при обращении в интересах гражданина указать процессуальный статус — опекун, наследник, правопреемник)</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Ответчик: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или наименование второй стороны сделки, адрес; для организации — ИНН, ОГРН)</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Третьи лица: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(орган опеки и попечительства, Управление Росреестра, нотариус, иные заинтересованные лица — при необходимости)</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Цена иска: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(определяется исходя из стоимости оспариваемого имущества — ст. 91 ГПК РФ)</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Госпошлина: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(при имущественном требовании о применении последствий недействительности — по пп. 1 п. 1 ст. 333.19 НК РФ от цены иска; при неимущественном требовании о признании сделки недействительной — по соответствующей ставке пп. 3 п. 1 ст. 333.19 НК РФ)</w:t>
            </w:r>
          </w:p>
        </w:tc>
      </w:tr>
    </w:tbl>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ИСКОВОЕ ЗАЯВЛЕНИЕ</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признании сделки недействительной как совершённой гражданином, не способным понимать значение своих действий (ст. 177 ГК РФ)</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между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лица, чья дееспособность фактически была нарушена) и ответчиком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(Ф.И.О./наименование) заключён(а)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(вид сделки: договор купли-продажи, дарения, ренты и т.п.)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отношении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имущества: адрес объекта недвижимости, кадастровый номер / иное имущество),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(экземпляр договора, выписка из ЕГРН, иные документы).</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момент совершения сделки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хотя и являлся(ась) дееспособным(ой), однако находился(ась) в таком состоянии, при котором не был(а) способен(на) понимать значение своих действий и руководить ими, что обусловлено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(заболевание, психическое расстройство, состояние после травмы, приём лекарственных препаратов, иные обстоятельства).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Указанное состояние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(медицинские документы, выписки из истории болезни, сведения о наблюдении у врача-психиатра / невролога, справки о диагнозе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а также показаниями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(свидетели — близкие, соседи, медицинские работники).</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период, предшествующий сделке, и непосредственно при её совершении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не осознавал(а) характер и правовые последствия совершаемых действий: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поведения — дезориентация, неадекватная оценка стоимости имущества, отсутствие волеизъявления на отчуждение, зависимость от третьих лиц).</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 факте совершения оспариваемой сделки и её обстоятельствах истцу стало известно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из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(источник осведомлённости). Оспариваемая сделка нарушает права и законные интересы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(истца / гражданина, в интересах которого предъявлен иск), поскольку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(утрата имущества, отсутствие равноценного встречного предоставления, иные последствия).</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Для установления психического состояния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на момент совершения сделки требуется проведение судебной психолого-психиатрической экспертизы. Годичный срок исковой давности, установленный п. 2 ст. 181 ГК РФ, истцом не пропущен, поскольку об основаниях недействительности сделки стало известно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п. 1 ст. 177 ГК РФ сделка, совершённая гражданином, хотя и дееспособным, но находившимся в момент её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её совершения.</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п. 1, 2 ст. 167 ГК РФ недействительная сделка не влечёт юридических последствий, за исключением тех, которые связаны с её недействительностью, и недействительна с момента её совершения; при недействительности сделки каждая из сторон обязана возвратить другой всё полученное по сделке. Обстоятельства неспособности гражданина понимать значение своих действий подлежат доказыванию с учётом заключения судебной психолого-психиатрической экспертизы (ст. 79 ГПК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Срок исковой давности по требованию о признании оспоримой сделки недействительной составляет один год и исчисляется со дня, когда истец узнал или должен был узнать об обстоятельствах, являющихся основанием для признания сделки недействительной (п. 2 ст. 181 ГК РФ).</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167, 177, 181 ГК РФ, ст. 79, 131, 132 ГПК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Признать недействительной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(вид сделки)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заключённую между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и ответчиком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отношении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имущества), как совершённую гражданином, не способным понимать значение своих действий и руководить ими.</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Применить последствия недействительности сделки: обязать ответчика возвратить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(имущество, описание), 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(сторону сделки) возвратить полученное по сделке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Аннулировать (погасить) в Едином государственном реестре недвижимости запись о государственной регистрации перехода права собственности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 восстановить право собственности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Назначить по делу судебную психолого-психиатрическую (посмертную) экспертизу для определения психического состояния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на момент совершения сделки.</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Взыскать с ответчика судебные расходы: по уплате государственной пошлины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проведение экспертизы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представителя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Уведомление о вручении (иные документы о направлении) копий иска и приложений ответчику и третьим лицам;</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оспариваемого договора (сделки) и документов, подтверждающих её исполнение;</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Выписка из ЕГРН (иные документы о правах на имущество);</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Медицинские документы о состоянии здоровья и наличии заболевания (расстройства);</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Документы, подтверждающие процессуальный статус истца (свидетельство о праве на наследство, акт о назначении опекуном и т.п.);</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Сведения о свидетелях, подлежащих вызову в судебное заседание;</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Ходатайство о назначении судебной психолого-психиатрической экспертизы;</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Расчёт цены иска;</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Документ об уплате государственной пошлины;</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10. Доверенность или иной документ, удостоверяющий полномочия представителя.</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Истец (представитель) ___________________ / ______________________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