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В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районный (городской) суд</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(суд, в производстве которого находится уголовное дело; на стадии предварительного расследования — следователю (дознавателю) для возбуждения ходатайства перед судом — ст. 427 УПК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Уголовное дело №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Несовершеннолетний обвиняемый (подсудимый):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дата и место рождения, адрес места жительства, сведения об обучении/работе)</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Законный представитель несовершеннолетнего: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родителя/опекуна/попечителя, адрес, реквизиты документа, подтверждающего полномочия)</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Защитник — адвокат: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адрес, регистрационный номер в реестре адвокатов, удостоверение № ____________, ордер № ____________ от «__» ____________ 20__ г.)</w:t>
            </w:r>
          </w:p>
        </w:tc>
      </w:tr>
    </w:tbl>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ХОДАТАЙСТВО</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прекращении уголовного дела с применением принудительных мер воспитательного воздействия</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производстве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органа/суда) находится уголовное дело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 обвинению несовершеннолетнего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рождения, в совершении преступления, предусмотренного ч.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УК РФ.</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момент совершения инкриминируемого деяния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обвиняемому исполнилось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лет (полных),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(свидетельство о рождении, паспорт). Вменяемое преступление относится к категории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(небольшой либо средней тяжести — ч. 2, 3 ст. 15 УК РФ).</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Инкриминируемое деяние совершено обвиняемым впервые: ранее к уголовной ответственности не привлекался, судимостей не имеет,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(справка о судимости, сведения ИЦ). Вину в содеянном признал, в содеянном раскаялся, активно способствовал раскрытию и расследованию преступления: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действий обвиняемого).</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Причинённый преступлением вред заглажен: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(принесение извинений потерпевшему, возмещение ущерба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иные действия),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(расписка потерпевшего, платёжный документ). Потерпевший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претензий к обвиняемому не имеет,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(заявление, протокол допроса).</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Обвиняемый характеризуется положительно: обучается в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образовательной организации), по месту учёбы (жительства) характеризуется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 учёте в подразделении по делам несовершеннолетних и у врача-нарколога (психиатра) не состоит,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(характеристики, справки).</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Совокупность изложенных обстоятельств — совершение впервые преступления небольшой (средней) тяжести несовершеннолетним, его раскаяние, заглаживание вреда, положительные данные о личности и условиях жизни и воспитания — свидетельствует о том, что исправление обвиняемого может быть достигнуто путём применения принудительных мер воспитательного воздействия без назначения уголовного наказания.</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Условия применения принудительных мер воспитательного воздействия, предусмотренные законом, соблюдены; обстоятельств, препятствующих прекращению уголовного дела и применению указанных мер, не имеется.</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 ч. 1 ст. 90 УК РФ несовершеннолетний, впервые совершивший преступление небольшой или средней тяжести, может быть освобождён от уголовной ответственности, если будет признано, что его исправление может быть достигнуто путём применения принудительных мер воспитательного воздействия, перечень которых установлен ч. 2 ст. 90 УК РФ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причинённый вред; ограничение досуга и установление особых требований к поведению).</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ст. 427 УПК РФ, если в ходе предварительного расследования или судебного разбирательства уголовного дела о преступлении небольшой или средней тяжести будет установлено, что исправление несовершеннолетнего может быть достигнуто без применения наказания, суд прекращает уголовное дело и применяет к несовершеннолетнему принудительные меры воспитательного воздействия, предусмотренные ч. 2 ст. 90 УК РФ.</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разъяснениям постановления Пленума Верховного Суда РФ от 01.02.2011 № 1 «О судебной практике применения законодательства, регламентирующего особенности уголовной ответственности и наказания несовершеннолетних», при решении вопроса о применении принудительных мер воспитательного воздействия суд обязан всесторонне исследовать данные о личности несовершеннолетнего, условиях его жизни и воспитания, а также учитывать возможность достижения целей исправления без назначения наказания.</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90, 91 УК РФ, ст. 427, 431 УПК РФ, п. 16 постановления Пленума Верховного Суда РФ от 01.02.2011 № 1,</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Прекратить уголовное дело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отношении несовершеннолетнего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обвиняемого в совершении преступления, предусмотренного ч.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УК РФ.</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Освободить несовершеннолетнего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от уголовной ответственности с применением принудительных мер воспитательного воздействия, предусмотренных ч. 2 ст. 90 УК РФ.</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Применить к несовершеннолетнему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следующие принудительные меры воспитательного воздействия: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(предупреждение; передача под надзор родителей / специализированного государственного органа; обязанность загладить причинённый вред; ограничение досуга и установление особых требований к поведению).</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Установить срок применения принудительных мер воспитательного воздействия продолжительностью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 указанием срока в соответствии с ч. 3 ст. 90 УК РФ).</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Копия свидетельства о рождении (паспорта) несовершеннолетнего, подтверждающая его возраст;</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Справка о судимости (сведения информационного центра) в отношении несовершеннолетнего;</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Характеристики с места учёбы (работы) и жительства несовершеннолетнего;</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Справки об отсутствии учёта в подразделении по делам несовершеннолетних, у врача-нарколога и психиатра;</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Документы, подтверждающие заглаживание причинённого вреда (расписка потерпевшего, платёжные документы);</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Заявление (согласие) потерпевшего об отсутствии претензий;</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Документы, подтверждающие полномочия законного представителя;</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8. Копия ордера и удостоверения адвоката;</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9. Копия настоящего ходатайства для участников уголовного судопроизводства.</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Защитник — адвокат ___________________ / ______________________ /</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