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В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районный (городской)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(суд, в производстве которого находится уголовное дело; на стадии предварительного расследования — следователю (дознавателю) для возбуждения ходатайства перед судом — ст. 427 УПК РФ)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Уголовное дело №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Несовершеннолетний обвиняемый (подсудимый):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дата и место рождения, адрес места жительства, сведения об обучении/работе)</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Законный представитель несовершеннолетнего: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родителя/опекуна/попечителя, адрес, реквизиты документа, подтверждающего полномочия)</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Защитник — адвокат: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адрес, регистрационный номер в реестре адвокатов, удостоверение № ____________, ордер № ____________ от «__» ____________ 20__ г.)</w:t>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ХОДАТАЙСТВО</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 прекращении уголовного дела с применением принудительных мер воспитательного воздействия</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производстве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органа/суда) находится уголовное дело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 обвинению несовершеннолетнего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рождения, в совершении преступления, предусмотренного ч.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УК РФ.</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момент совершения инкриминируемого деяния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обвиняемому исполнилось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лет (полных),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(свидетельство о рождении, паспорт). Вменяемое преступление относится к категории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(небольшой либо средней тяжести — ч. 2, 3 ст. 15 УК РФ).</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Инкриминируемое деяние совершено обвиняемым впервые: ранее к уголовной ответственности не привлекался, судимостей не имеет,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(справка о судимости, сведения ИЦ). Вину в содеянном признал, в содеянном раскаялся, активно способствовал раскрытию и расследованию преступления: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(описание действий обвиняемого).</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Причинённый преступлением вред заглажен: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(принесение извинений потерпевшему, возмещение ущерба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иные действия),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(расписка потерпевшего, платёжный документ). Потерпевший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претензий к обвиняемому не имеет,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(заявление, протокол допроса).</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Обвиняемый характеризуется положительно: обучается в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образовательной организации), по месту учёбы (жительства) характеризуется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 учёте в подразделении по делам несовершеннолетних и у врача-нарколога (психиатра) не состоит,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(характеристики, справки).</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Совокупность изложенных обстоятельств — совершение впервые преступления небольшой (средней) тяжести несовершеннолетним, его раскаяние, заглаживание вреда, положительные данные о личности и условиях жизни и воспитания — свидетельствует о том, что исправление обвиняемого может быть достигнуто путём применения принудительных мер воспитательного воздействия без назначения уголовного наказания.</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Условия применения принудительных мер воспитательного воздействия, предусмотренные законом, соблюдены; обстоятельств, препятствующих прекращению уголовного дела и применению указанных мер, не имеется.</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 ч. 1 ст. 90 УК РФ несовершеннолетний, впервые совершивший преступление небольшой или средней тяжести, может быть освобождён от уголовной ответственности, если будет признано, что его исправление может быть достигнуто путём применения принудительных мер воспитательного воздействия, перечень которых установлен ч. 2 ст. 90 УК РФ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причинённый вред; ограничение досуга и установление особых требований к поведению).</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427 УПК РФ, если в ходе предварительного расследования или судебного разбирательства уголовного дела о преступлении небольшой или средней тяжести будет установлено, что исправление несовершеннолетнего может быть достигнуто без применения наказания, суд прекращает уголовное дело и применяет к несовершеннолетнему принудительные меры воспитательного воздействия, предусмотренные ч. 2 ст. 90 УК РФ.</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разъяснениям постановления Пленума Верховного Суда РФ от 01.02.2011 № 1 «О судебной практике применения законодательства, регламентирующего особенности уголовной ответственности и наказания несовершеннолетних», при решении вопроса о применении принудительных мер воспитательного воздействия суд обязан всесторонне исследовать данные о личности несовершеннолетнего, условиях его жизни и воспитания, а также учитывать возможность достижения целей исправления без назначения наказания.</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90, 91 УК РФ, ст. 427, 431 УПК РФ, п. 16 постановления Пленума Верховного Суда РФ от 01.02.2011 № 1,</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Прекратить уголовное дело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 отношении несовершеннолетнего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обвиняемого в совершении преступления, предусмотренного ч.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УК РФ.</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Освободить несовершеннолетнего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от уголовной ответственности с применением принудительных мер воспитательного воздействия, предусмотренных ч. 2 ст. 90 УК РФ.</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Применить к несовершеннолетнему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следующие принудительные меры воспитательного воздействия: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(предупреждение; передача под надзор родителей / специализированного государственного органа; обязанность загладить причинённый вред; ограничение досуга и установление особых требований к поведению).</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Установить срок применения принудительных мер воспитательного воздействия продолжительностью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 указанием срока в соответствии с ч. 3 ст. 90 УК РФ).</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Копия свидетельства о рождении (паспорта) несовершеннолетнего, подтверждающая его возраст;</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Справка о судимости (сведения информационного центра) в отношении несовершеннолетнего;</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Характеристики с места учёбы (работы) и жительства несовершеннолетнего;</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Справки об отсутствии учёта в подразделении по делам несовершеннолетних, у врача-нарколога и психиатра;</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Документы, подтверждающие заглаживание причинённого вреда (расписка потерпевшего, платёжные документы);</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Заявление (согласие) потерпевшего об отсутствии претензий;</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Документы, подтверждающие полномочия законного представителя;</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8. Копия ордера и удостоверения адвоката;</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9. Копия настоящего ходатайства для участников уголовного судопроизводства.</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Защитник — адвокат ___________________ / ______________________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