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уголовное дело — ст. 235 УПК РФ; на предварительном слушании или в ходе судебного разбирательства)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 (состав суда), рассматривающего дело)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Подсудимый (обвиняемый):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процессуальное положение)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обвинению в совершении преступления, предусмотренного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(пункт, часть, статья УК РФ)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рег. № в реестре адвокатов, наименование адвокатского образования, № ордера и удостоверения)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доказательств недопустимыми и об исключении их из перечня доказательств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суда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обвинению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подсудимого) в совершении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РФ). В качестве доказательства обвинения стороной обвинения представлено (в обвинительном заключении приведено)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доказательства: протокол следственного действия, заключение эксперта, показания и т.п.), полученное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Указанное доказательство получено с нарушением требований уголовно-процессуального закона. Так,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следственное действие проведено в отсутствие защитника, без разъяснения права, предусмотренного ст. 51 Конституции РФ; без участия понятых при обязательности их участия; без судебного решения при обыске в жилище; с нарушением порядка изъятия/упаковки предметов и т.п.).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 допущенного нарушения подтверждаются материалами дела: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(том, лист дела; протокол следственного действия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 иные документы). Из содержания протокола (заключения) усматривается отсутствие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(обязательных реквизитов, подписей, отметок о разъяснении прав, сведений об участниках).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допросе / получении показаний) нарушены гарантии, установленные законом: подсудимому (свидетелю) не разъяснены права, предусмотренные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УПК РФ; допрос произведён в отсутствие защитника, при этом в судебном заседании данные показания подсудимым не подтверждены (п. 1 ч. 2 ст. 75 УПК РФ).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Заключение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получено с нарушением порядка назначения и производства экспертизы: сторона защиты не была своевременно ознакомлена с постановлением о назначении экспертизы, чем нарушены права, предусмотренные ст. 198 УПК РФ, а также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(иные нарушения: несоответствие квалификации эксперта, отсутствие подписки о предупреждении об ответственности по ст. 307 УК РФ).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Допущенные нарушения носят существенный характер, лишают доказательство юридической силы и препятствуют использованию его для доказывания любого из обстоятельств, предусмотренных ст. 73 УПК РФ. Доказательства, полученные с нарушением требований УПК РФ, являются недопустимыми, не имеют юридической силы и не могут быть положены в основу обвинения (ч. 2 ст. 50 Конституции РФ, ст. 75 УПК РФ).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50 Конституции РФ при осуществлении правосудия не допускается использование доказательств, полученных с нарушением федерального закона. В соответствии с ч. 1, 2 ст. 75 УПК РФ доказательства, полученные с нарушением требований настоящего Кодекса,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ст. 73 УПК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88 УПК РФ каждое доказательство подлежит оценке с точки зрения относимости, допустимости и достоверности; суд, прокурор, следователь, дознаватель признают доказательство недопустимым по ходатайству стороны или по собственной инициативе. Согласно ст. 235 УПК РФ стороны вправе заявить ходатайство об исключении из перечня доказательств любого доказательства, полученного с нарушением требований закона; при рассмотрении такого ходатайства бремя опровержения доводов защиты возлагается на прокурора.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разъяснениями Пленума Верховного Суда РФ (постановление от 05.03.2004 № 1 «О применении судами норм Уголовно-процессуального кодекса Российской Федерации») доказательства признаются полученными с нарушением закона, если при их собирании и закреплении были нарушены гарантированные Конституцией РФ права человека и гражданина либо установленный уголовно-процессуальным законодательством порядок их собирания и закрепления.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ч. 2 ст. 50 Конституции РФ, ст. 75, 88, 119, 120, 235 УПК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недопустимым доказательством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доказательства), полученное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Исключить указанное доказательство из перечня доказательств, подлежащих исследованию в судебном заседании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Не учитывать данное доказательство при постановлении итогового решения по делу и не ссылаться на него в приговоре.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Признать недопустимыми и исключить производные от него доказательства: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доказательств, полученных на основе исключаемого).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протокола следственного действия (заключения эксперта, иного документа), об исключении которого заявлено ходатайство;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Выписки (копии) из материалов уголовного дела, подтверждающие допущенные нарушения (с указанием тома и листов дела);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постановления о назначении экспертизы и документов об ознакомлении с ним стороны защиты (при оспаривании заключения эксперта);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ордера адвоката и удостоверения адвоката;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ходатайства для стороны обвинения.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