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уголовное дело по существу, — ст. 235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(фамилия и инициалы председательствующего)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Обвиняемый (подсудимый):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обвинение по ст. ____________ УК РФ)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реестровый номер, ордер № ____________ от «__» ____________ 20__ г., удостоверение № ____________)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доказательств недопустимыми и об исключении их из перечня доказательств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(городского) суда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в совершении преступления, предусмотренного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 В обоснование обвинения сторона обвинения ссылается на доказательства, полученные с нарушением требований уголовно-процессуального закона.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качестве доказательства обвинение представило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доказательства: протокол осмотра / обыска / выемки / допроса / заключение эксперта, реквизиты — № и дата), содержащееся в томе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листах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Указанное доказательство получено с существенными нарушениями закона по следующим основаниям.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Во-первых,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следственное действие проведено без судебного решения / без участия понятых / без разъяснения прав / в отсутствие защитника при обязательном его участии — ч. 1 ст. 51 УПК РФ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(ссылка на материалы дела: том, листы, отсутствие соответствующих документов).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Во-вторых,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составлен с нарушением ст. 166, 167 УПК РФ: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(отсутствуют подписи участников / не указаны технические средства / имеются неоговорённые исправления), что лишает данное доказательство юридической силы.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В-третьих, показания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допрошенного лица), данные в ходе допроса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получены с нарушением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на защиту, отказ в предоставлении переводчика, применение недопустимых методов), в связи с чем не могут быть положены в основу обвинения (п. 1 ч. 2 ст. 75 УПК РФ).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В-четвёртых, 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получено с нарушением ст. 195, 198 УПК РФ: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(обвиняемый и защитник не ознакомлены с постановлением о назначении экспертизы до её проведения / нарушен порядок отбора образцов), что повлекло невозможность реализации прав стороны защиты.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Допущенные нарушения носят существенный и неустранимый характер,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(обоснование: нарушены гарантированные Конституцией РФ права, доказательство получено ненадлежащим лицом либо ненадлежащим способом), в связи с чем перечисленные доказательства подлежат признанию недопустимыми.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50 Конституции РФ при осуществлении правосудия не допускается использование доказательств, полученных с нарушением федерального закона. Согласно ст. 75 УПК РФ доказательства, полученные с нарушением требований настоящего Кодекса,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88 УПК РФ каждое доказательство подлежит оценке с точки зрения относимости, допустимости и достоверности; суд, прокурор, следователь, дознаватель признаёт доказательство недопустимым по ходатайству сторон или по собственной инициативе. Согласно ст. 235 УПК РФ стороны вправе заявить ходатайство об исключении из перечня доказательств любого доказательства; при рассмотрении такого ходатайства бремя опровержения доводов защиты лежит на прокуроре.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31.10.1995 № 8 «О некоторых вопросах применения судами Конституции Российской Федерации при осуществлении правосудия», доказательства должны признаваться полученными с нарушением закона, если при их собирании и закреплении были нарушены гарантированные Конституцией РФ права человека и гражданина либо установленный уголовно-процессуальным законодательством порядок их собирания и закрепления, а также если собирание и закрепление доказательств осуществлено ненадлежащим лицом или органом либо в результате действий, не предусмотренных процессуальными нормами.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50 Конституции РФ, ст. 75, 88, 119, 120, 235 УПК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недопустимым доказательством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реквизиты доказательства, том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листы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недопустимым доказательством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исключить его из перечня доказательств.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недопустимым доказательством 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исключить его из перечня доказательств.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Не учитывать исключённые доказательства при постановлении приговора и не оглашать их в присутствии присяжных заседателей (при рассмотрении дела судом с участием присяжных заседателей — ч. 5, 6 ст. 335 УПК РФ).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и копия удостоверения адвоката;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оспариваемых процессуальных документов (протоколов, заключений) с указанием тома и листов дела;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материалов уголовного дела, подтверждающая допущенные нарушения;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Письменные пояснения и расчёт нарушенных процессуальных сроков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настоящего ходатайства для государственного обвинителя.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