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причинения вреда — п. 2 ст. 17 ЗоЗПП, ч. 5, 6.1 ст. 29 ГПК РФ, либо по месту нахождения ответчика)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медицинской организации, адрес, ИНН, ОГРН, номер лицензии на медицинскую деятельность)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страховая медицинская организация, территориальный орган Росздравнадзора, лечащий врач)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возмещении вреда, причинённого некачественным оказанием медицинской помощи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возникли отношения по оказанию медицинской помощи (медицинских услуг): истец обратился в медицинскую организацию ответчика с жалобами на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состояния), где ему был установлен диагноз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и оказана медицинская помощь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 возмездного оказания медицинских услуг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полис ОМС / полис ДМС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Стоимость оказанных медицинских услуг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оплачена истцом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(кассовый чек, платёжный документ) (для платных услуг). Медицинская помощь оказана в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(медицинская карта, выписной эпикриз, направление).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При оказании медицинской помощи ответчиком допущены дефекты (недостатки):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(неверная или несвоевременная диагностика, неправильно избранная тактика лечения, нарушение стандартов и клинических рекомендаций, оставление инородного тела, ненадлежащее выполнение манипуляции и т.п.), что не соответствует установленным порядкам оказания медицинской помощи и клиническим рекомендациям.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результате ненадлежащего оказания медицинской помощи здоровью истца причинён вред: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(ухудшение состояния, развитие осложнений, установление инвалидности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группы, необходимость повторного/дополнительного лечения),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(заключение экспертизы качества медицинской помощи, акт Росздравнадзора, справки, медицинские заключения). Между действиями (бездействием) ответчика и наступившими последствиями имеется причинно-следственная связь.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Вследствие причинённого вреда истец понёс дополнительные расходы на лечение и восстановление здоровья: на приобретение лекарственных средств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платные медицинские услуги (обследования, операции)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посторонний уход и реабилитацию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(чеки, договоры, медицинские назначения). Истцом также утрачен заработок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Действиями ответчика истцу причинён моральный вред, выразившийся в физических страданиях (боль, ухудшение самочувствия) и нравственных страданиях (переживания за состояние здоровья и жизнь), который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о возмещении причинённого вреда, которая оставлена без удовлетворения (удовлетворена частично),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ответ ответчика).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1064 ГК РФ вред, причинённый личности гражданина, подлежит возмещению в полном объёме лицом, причинившим вред; в силу ст. 1068 ГК РФ юридическое лицо возмещает вред, причинённый его работниками при исполнении трудовых обязанностей. Объём и характер возмещения вреда, причинённого здоровью, определяются ст. 1085, 1086 ГК РФ (утраченный заработок, дополнительно понесённые расходы).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4, 19, 98 Федерального закона от 21.11.2011 № 323-ФЗ «Об основах охраны здоровья граждан в Российской Федерации» пациент имеет право на качественную и безопасную медицинскую помощь, а медицинская организация несёт ответственность за вред, причинённый жизни и здоровью при её оказании. Качество медицинской помощи оценивается на основании порядков и стандартов оказания медицинской помощи, клинических рекомендаций.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оказанию медицинских услуг гражданину распространяется Закон РФ «О защите прав потребителей» (п. 9 постановления Пленума Верховного Суда РФ от 28.06.2012 № 17): подлежат взысканию компенсация морального вреда (ст. 15), неустойка (ст. 28, 31) и штраф 50% от присуждённой суммы (п. 6 ст. 13). Согласно ст. 1095, 1098 ГК РФ бремя доказывания надлежащего качества услуги и отсутствия вины возлагается на исполнителя. Компенсация морального вреда взыскивается на основании ст. 151, 1099–1101 ГК РФ с учётом постановления Пленума Верховного Суда РФ от 15.11.2022 № 33.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151, 1064, 1068, 1085, 1086, 1095, 1098–1101 ГК РФ, ст. 4, 19, 98 Федерального закона от 21.11.2011 № 323-ФЗ, ст. 13, 15, 17, 28, 31 Закона РФ «О защите прав потребителей»,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расходы на лечение и восстановление здоровья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в пользу истца утраченный заработок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в пользу истца стоимость некачественно оказанных медицинских услуг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в пользу истца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Взыскать с ответчика неустойку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Взыскать с ответчика штраф в размере 50% от присуждённой судом суммы.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Назначить по делу судебно-медицинскую экспертизу для установления дефектов оказания медицинской помощи и причинно-следственной связи с наступившими последствиями.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Взыскать с ответчика судебные расходы: на досудебную экспертизу качества медицинской помощи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возмездного оказания медицинских услуг (полиса ОМС/ДМС) и документов об оплате услуг;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Копии медицинских документов (медицинская карта, выписной эпикриз, результаты обследований, назначения);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заключения экспертизы качества медицинской помощи (акта проверки Росздравнадзора, страховой медицинской организации);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причинение вреда здоровью (медицинские заключения, справка об инвалидности);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дополнительные расходы на лечение и реабилитацию (чеки, договоры, назначения);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Документы, подтверждающие размер утраченного заработка (справка о доходах, листок нетрудоспособности);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Копия досудебной претензии и документы о её направлении, ответ ответчика (при наличии);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Расчёт цены иска, размера ущерба, утраченного заработка и неустойки;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 о судебных расходах.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