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кредитора — банка / микрофинансовой организации, которому направляется заявление;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заёмщика: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и место рождения, паспортные данные, СНИЛС/ИНН,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кредитного договора: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и дата кредитного договора / договора займа, по которому испрашивается льготный период)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(способ направления: лично в подразделение кредитора под отметку о принятии, заказным письмом с описью вложения либо через дистанционные каналы обслуживания)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предоставлении кредитных каникул (льготного периода)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мной, заёмщиком, и кредитором заключён кредитный договор (договор потребительского займа)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годовых. Обязательства по возврату кредита и уплате процентов исполняются в соответствии с графиком платежей.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остаток задолженности по основному долгу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размер ежемесячного платежа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дата очередного платежа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 меня возникли обстоятельства, при которых я вправе требовать установления льготного периода: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(снижение среднемесячного дохода более чем на 30 % за предшествующие два месяца по сравнению с доходом за предыдущие 12 месяцев / регистрация в качестве безработного / иное основание, предусмотренное законом). Указанное обстоятельство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доходах, справка из органа службы занятости, иной документ).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задолженности по кредитному договору не превышает установленный законом (Правительством РФ) максимальный размер для предоставления льготного периода, предмет договора — потребительский кредит (заём), в том числе обеспеченный ипотекой: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об обеспечении, при наличии).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в отношении настоящего кредитного договора льготный период не устанавливался (устанавливался):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ранее предоставленных каникулах, при наличии).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Прошу установить льготный период (кредитные каникулы)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с даты начала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течение льготного периода прошу приостановить исполнение обязательств заёмщика по внесению платежей / уменьшить размер платежей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соответствии с моим выбором, указанным в настоящем заявлении.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6.1-1, 6.1-2 Федерального закона от 21.12.2013 № 353-ФЗ «О потребительском кредите (займе)» заёмщик — физическое лицо вправе в любой момент в течение срока действия договора обратиться к кредитору с требованием об изменении его условий, предусматривающим приостановление исполнения обязательств либо уменьшение размера платежей на льготный период сроком до шести месяцев при снижении дохода или наступлении иной трудной жизненной ситуации.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6.1-1 Федерального закона от 21.12.2013 № 353-ФЗ кредитор обязан рассмотреть требование заёмщика в срок не более пяти рабочих дней и, при соответствии условиям, установить льготный период; в течение льготного периода не допускается начисление неустойки (штрафа, пени), предъявление требования о досрочном возврате и обращение взыскания на предмет залога.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отношении кредитов, обеспеченных ипотекой, применяются положения ст. 6.1-1 Федерального закона от 16.07.1998 № 102-ФЗ «Об ипотеке (залоге недвижимости)» и ст. 6.1-1 Федерального закона от 21.12.2013 № 353-ФЗ об ипотечных каникулах. В силу ст. 309, 310 ГК РФ обязательства должны исполняться надлежащим образом, а односторонний отказ от согласованных изменений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6.1-1, 6.1-2 Федерального закона от 21.12.2013 № 353-ФЗ «О потребительском кредите (займе)», ст. 6.1-1 Федерального закона от 16.07.1998 № 102-ФЗ «Об ипотеке (залоге недвижимости)», ст. 309, 310, 450 ГК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Установить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льготный период (кредитные каникулы)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На срок льготного периода приостановить исполнение мною обязательств по внесению платежей по кредитному договору / уменьшить размер ежемесячного платежа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(нужное указать в соответствии с выбором заёмщика).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течение льготного периода не начислять неустойку (штрафы, пени), не предъявлять требование о досрочном исполнении обязательства и не обращать взыскание на предмет залога.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мне уточнённый график платежей с учётом установленного льготного периода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эл. почта).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настоящего заявления письменно уведомить меня в срок не позднее пяти рабочих дней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кредитного договора (договора потребительского займа)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графиком платежей;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основание для льготного периода (справка о доходах по форме 2-НДФЛ / выписка о движении средств по счёту, справка из органа службы занятости о регистрации в качестве безработного, иные документы);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удостоверяющего личность заёмщика;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Сведения об остатке задолженности по кредиту на дату подачи заявления;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 об обеспечении обязательства (договор ипотеки, закладная) — при наличии;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направление (вручение) заявления кредитору (почтовая квитанция с описью вложения, отметка о принятии).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