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суда, рассматривающего дело по первой инстанции)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 (состав суда), в производстве которого находится дело)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присвоенный судом)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(истец / ответчик):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положение, Ф.И.О. или наименование, адрес, один из идентификаторов — ст. 131 ГПК РФ;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Иные лица, участвующие в деле: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 и адреса истца, ответчика, третьих лиц)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(ходатайство подаётся в рамках рассматриваемого дела;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судебной экспертизы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спора).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сторонами имеется спор относительно следующих обстоятельств, имеющих значение для правильного разрешения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спорного факта — например: подлинность подписи, размер ущерба, качество работ, стоимость имущества, причинно-следственная связь). Истец утверждает,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тогда как ответчик указывает,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установления указанных обстоятельств требуются специальные знания в области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(наука, техника, искусство, ремесло), которыми суд и лица, участвующие в деле, не обладают. Разрешение возникшего вопроса возможно исключительно путём проведения судебной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экспертизы: почерковедческой, товароведческой, строительно-технической, оценочной, автотехнической и т.п.) экспертизы.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необходимости проведения экспертизы заявитель ссылается на следующие материалы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предметов, образцов, листы дела), которые подлежат представлению в распоряжение эксперта.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Объектами исследования являются: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объектов — документ, товар, объект недвижимости, транспортное средство и т.п.), находящиеся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нахождения объектов) / приобщённые к материалам дела (л.д.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экспертизы заявитель предлагает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адрес экспертного учреждения либо Ф.И.О., образование, специальность и стаж эксперта), обладающему необходимой квалификацией,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квалификации, лицензии, свидетельстве). Ориентировочная стоимость экспертизы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срок проведения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Расходы по оплате экспертизы заявитель принимает на себя (просит распределить по итогам рассмотрения дела); гарантийное письмо (документ о внесении денежных средств на депозит суда) прилагается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платёжного документа).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79 ГПК РФ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2 ст. 79 ГПК РФ каждая из сторон и другие лица, участвующие в деле, вправе представить суду вопросы, подлежащие разрешению при проведении экспертизы, а также просить о поручении её проведения конкретному экспертному учреждению или эксперту. Окончательный круг вопросов определяется судом.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56, 57 ГПК РФ каждая сторона обязана доказать обстоятельства, на которые она ссылается; при невозможности самостоятельного получения доказательства сторона вправе ходатайствовать перед судом о содействии в его истребовании. Порядок производства судебной экспертизы установлен Федеральным законом от 31.05.2001 № 73-ФЗ «О государственной судебно-экспертной деятельности в Российской Федерации».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56, 57, 79, 80, 84, 166 ГПК РФ, Федеральным законом от 31.05.2001 № 73-ФЗ,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судебную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экспертизы) экспертизу.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Поставить перед экспертом следующие вопросы: 1)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2)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3)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(сформулировать вопросы, требующие специальных знаний).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Поручить проведение экспертизы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адрес экспертного учреждения либо Ф.И.О. эксперта).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в распоряжение эксперта следующие материалы дела и объекты исследования: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предметов, образцов).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Расходы по оплате экспертизы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(заявителя / распределить по результатам рассмотрения дела).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Приостановить производство по делу на время проведения экспертизы в соответствии со ст. 216 ГПК РФ.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для лиц, участвующих в деле;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Перечень вопросов, предлагаемых для постановки перед экспертом;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об экспертном учреждении (эксперте): квалификация, лицензия, стаж;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Информационное письмо экспертного учреждения о возможности, сроке и стоимости проведения экспертизы;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 (объекты, образцы), подлежащие передаче эксперту, либо ходатайство об их истребовании;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Гарантийное письмо об оплате (документ о внесении денежных средств на депозит суда);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(ордер) представителя (при подаче ходатайства представителем).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