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(мировому судье судебного участка № ___ — при цене иска до 50 000 руб.; в районный (городской) суд — при цене иска свыше 50 000 руб.; по месту жительства ответчика, если договором не предусмотрено иное)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адрес места жительства или пребывания, один из идентификаторов: СНИЛС, ИНН, серия и номер паспорта или водительского удостоверения;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адрес места жительства или пребывания, место работы, один из идентификаторов — если известны)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Цена иска: ____________ руб.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(сумма долга, процентов за пользование займом и процентов за просрочку возврата на дату подачи иска)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(подп. 1 п. 1 ст. 333.19 НК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взыскании долга по договору займа (расписке)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я передал ответчику в долг денежные средства в размере ____________ руб., что подтверждается ____________ (договором займа от «__» ____________ 20__ г. / собственноручной распиской ответчика от «__» ____________ 20__ г.). Ответчик обязался вернуть сумму займа в срок до «__» ____________ 20__ г. (Если срок возврата не установлен или определён моментом востребования: «__» ____________ 20__ г. я направил ответчику требование о возврате займа, которое получено им «__» ____________ 20__ г. (возвращено за истечением срока хранения); тридцатидневный срок возврата истёк «__» ____________ 20__ г.)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Условие о процентах: ____________ (заём предоставлен под ____________% годовых / договор беспроцентный / размер процентов договором не определён).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установленный срок ответчик долг не вернул (вернул частично: «__» ____________ 20__ г. — ____________ руб.). Задолженность по основному долгу на дату подачи иска составляет ____________ руб. Подлинник расписки (договора займа) находится у меня, что по смыслу п. 2 ст. 408 ГК РФ свидетельствует о неисполнении ответчиком обязательства.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 договору займа одна сторона передаёт в собственность другой стороне деньги, а заёмщик обязуется возвратить такую же сумму; если займодавцем является гражданин, договор считается заключённым с момента передачи суммы займа (п. 1 ст. 807 ГК РФ). Договор займа между гражданами заключается в письменной форме, если его сумма превышает десять тысяч рублей; в подтверждение договора и его условий может быть представлена расписка заёмщика (ст. 808 ГК РФ). Заёмщик обязан возвратить сумму займа в срок и в порядке, предусмотренные договором, а если срок не установлен или определён моментом востребования — в течение тридцати дней со дня предъявления требования (п. 1 ст. 810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Займодавец имеет право на получение процентов за пользование займом в размере, предусмотренном договором; при отсутствии в договоре условия о размере процентов он определяется ключевой ставкой Банка России, действовавшей в соответствующие периоды (п. 1 ст. 809 ГК РФ). Договор предполагается беспроцентным, если в нём прямо не предусмотрено иное, в частности когда он заключён между гражданами на сумму, не превышающую ста тысяч рублей, и не связан с предпринимательской деятельностью сторон (п. 4 ст. 809 ГК РФ). Если заёмщик не возвращает сумму займа в срок, на неё подлежат уплате проценты в размере, предусмотренном п. 1 ст. 395 ГК РФ, со дня, когда она должна была быть возвращена, до дня её возврата, независимо от уплаты процентов за пользование займом (п. 1 ст. 811 ГК РФ). Проценты за пользование чужими денежными средствами взимаются по день уплаты долга (п. 3 ст. 395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Размер требований: основной долг — ____________ руб.; проценты за пользование займом за период с «__» ____________ 20__ г. по «__» ____________ 20__ г. — ____________ руб.; проценты за просрочку возврата займа за период с «__» ____________ 20__ г. по «__» ____________ 20__ г. — ____________ руб. Расчёт прилагается.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Ранее я обращался к мировому судье с заявлением о выдаче судебного приказа. Судебный приказ от «__» ____________ 20__ г. по делу № ____________ отменён определением от «__» ____________ 20__ г. в связи с поступлением возражений ответчика относительно его исполнения (ст. 129 ГПК РФ). (Либо: требование не подлежит рассмотрению в порядке приказного производства, поскольку ____________ — например, размер денежных сумм, подлежащих взысканию, превышает пятьсот тысяч рублей, ст. 121 ГПК РФ.)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Обязательный досудебный порядок урегулирования спора для данной категории дел федеральным законом не установлен. До обращения в суд я ____________ (направлял ответчику требование о возврате долга «__» ____________ 20__ г. / не направлял).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Иск предъявляется по месту жительства ответчика (ст. 28 ГПК РФ) либо в суд, определённый соглашением сторон (ст. 32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309, 310, 395, 807–811 ГК РФ, ст. 98, 100, 131, 132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Взыскать с ответчика ____________ в пользу истца ____________ сумму основного долга по договору займа (расписке) от «__» ____________ 20__ г.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Взыскать с ответчика проценты за пользование суммой займа за период с «__» ____________ 20__ г. по «__» ____________ 20__ г. в размере ____________ руб., а также проценты за пользование займом с «__» ____________ 20__ г. по день фактического возврата суммы займа (если договор не является беспроцентным).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Взыскать с ответчика проценты за пользование чужими денежными средствами (п. 1 ст. 811, ст. 395 ГК РФ) за период с «__» ____________ 20__ г. по «__» ____________ 20__ г. в размере ____________ руб., а также с «__» ____________ 20__ г. по день фактической уплаты долга исходя из ключевой ставки Банка России, действовавшей в соответствующие периоды.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Взыскать с ответчика судебные расходы: государственную пошлину в размере ____________ руб., расходы на оплату услуг представителя в размере ____________ руб., почтовые расходы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Подлинник расписки (договора займа) будет представлен в судебное заседание.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договора займа и (или) расписки ответчика;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требования о возврате займа и документы о его направлении (если направлялось);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Расчёт суммы основного долга и процентов, подписанный истцом (представителем), с копиями по числу ответчиков и третьих лиц;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Документ, подтверждающий уплату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Копия определения об отмене судебного приказа (если судебный приказ выносился);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Документы о частичном погашении долга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Документы, подтверждающие направление ответчику копий искового заявления и приложенных документов (п. 6 ст. 132 ГПК РФ);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Документы, подтверждающие судебные расходы;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9. Доверенность представителя (если иск подписывает представитель);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долга по договору займа (расписке)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