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(городской)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(суд, в производстве которого находится уголовное дело; при заявлении в ходе предварительного расследования — следователю (дознавателю) ____________ либо руководителю следственного органа)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 защитника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адвоката, наименование адвокатского образования, регистрационный номер в реестре, номер и дата ордера, номер удостоверения)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защиту интересов обвиняемого (подсудимого)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дата рождения, процессуальный статус)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по уголовному делу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уголовного дела, при наличии — стадия производства)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переквалификации деяния на менее тяжкий состав преступления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обвиняемого) обвиняется в совершении преступления, предусмотренного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(пункт, часть, статья УК РФ), а именно в том, что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при обстоятельствах, изложенных в постановлении о привлечении в качестве обвиняемого (обвинительном заключении)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совершил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(краткое изложение существа предъявленного обвинения).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Вместе с тем фактические обстоятельства, установленные материалами уголовного дела, не соответствуют квалификации, данной органом предварительного расследования.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(протоколы допросов, заключение эксперта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иные доказательства) следует, что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(обстоятельства, исключающие вменённый квалифицирующий признак).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Так, вменённый квалифицирующий признак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(например: применение насилия, опасного для жизни; группа лиц по предварительному сговору; значительный размер) не нашёл подтверждения,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доказательств и доводов, опровергающих признак).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Кроме того, сумма причинённого ущерба (стоимость предмета)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(заключение эксперта, справка о стоимости), тогда как органом расследования вменён размер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влияющий на квалификацию содеянного.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Направленность умысла обвиняемого, характер и способ совершения деяния, наступившие последствия свидетельствуют о наличии признаков состава преступления, предусмотренного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(пункт, часть, статья УК РФ — состав, на который надлежит переквалифицировать), являющегося менее тяжким по отношению к вменённому.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Верная квалификация деяния влияет на определение категории преступления (ст. 15 УК РФ), пределы наказания и процессуальные последствия для обвиняемого, в связи с чем действия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обвиняемого) подлежат переквалификации в соответствии с фактически установленными обстоятельствами.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8, ч. 1 ст. 14 УК РФ основанием уголовной ответственности является совершение деяния, содержащего все признаки состава преступления; недоказанность отдельного квалифицирующего признака исключает вменение соответствующей нормы. Согласно ст. 5, 14 УПК РФ обвинение должно быть доказано, а неустранимые сомнения толкуются в пользу обвиняемого.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п. 3 постановления Пленума Верховного Суда РФ от 29.11.2016 № 55 «О судебном приговоре» суд обязан дать деянию правильную юридическую оценку исходя из фактически установленных обстоятельств; изменение квалификации на менее тяжкую допускается, если это не ухудшает положение подсудимого и не нарушает его право на защиту (ст. 252 УПК РФ).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47, 53 УПК РФ защитник вправе заявлять ходатайства, а согласно ст. 119–122 УПК РФ заявленное ходатайство подлежит рассмотрению и разрешению мотивированным постановлением (определением).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8, 14, 15 УК РФ, ст. 5, 14, 47, 53, 119–122, 252 УПК РФ, п. 3 постановления Пленума Верховного Суда РФ от 29.11.2016 № 55,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Переквалифицировать деяние, вменённое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обвиняемого),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(пункт, часть, статья УК РФ)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(пункт, часть, статья УК РФ) как соответствующее фактически установленным обстоятельствам дела.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Исключить из обвинения квалифицирующий признак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признака) как не нашедший подтверждения материалами дела.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Приобщить к материалам уголовного дела представленные с настоящим ходатайством документы.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О результатах рассмотрения ходатайства уведомить защитника и обвиняемого в порядке ст. 122 УПК РФ.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Ордер адвоката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удостоверения адвоката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материалов дела, обосновывающих доводы (протоколы, заключение эксперта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Справка (заключение) о стоимости предмета (размере ущерба);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Иные документы в обоснование ходатайства: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настоящего ходатайства для приобщения к материалам дела.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