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управление Федеральной антимонопольной службы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ФАС России по месту нахождения нарушителя либо в ФАС России, ст. 39, 44 Федерального закона от 26.07.2006 № 135-ФЗ «О защите конкуренции»)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организации, адрес, ИНН, ОГРН; либо Ф.И.О., адрес, телефон, эл. почта для гражданина или ИП)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в отношении которого подаётся жалоба: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хозяйствующего субъекта / органа власти, адрес, ИНН, ОГРН — при наличии сведений)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не уплачивается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(рассмотрение обращений о нарушении антимонопольного законодательства госпошлиной не облагается)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нарушении антимонопольного законодательства (о злоупотреблении доминирующим положением)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осуществляет деятельность в сфере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деятельности) на товарном рынке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товара/услуги, географические границы рынка)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(устав, свидетельство, лицензия, договоры).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Лицо, в отношении которого подаётся жалоба,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(наименование), осуществляет деятельность на том же товарном рынке (взаимодействует с заявителем) и занимает, по имеющимся сведениям, доминирующее положение с долей рынка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(в силу ст. 5 Федерального закона от 26.07.2006 № 135-ФЗ),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(данные реестра, аналитический отчёт, иные сведения).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заявителю стало известно о следующих действиях (бездействии) указанного лица: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нарушения: установление монопольно высокой/низкой цены, навязывание невыгодных условий договора, необоснованный отказ от заключения договора, создание дискриминационных условий и т.п.),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(переписка, договор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счета, коммерческие предложения, иные документы).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указанных действий (бездействия) ущемлены интересы заявителя и (или) созданы препятствия доступу на товарный рынок: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последствий — невозможность заключить договор, необоснованные расходы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ограничение конкуренции),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(расчёт, первичные документы).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обращался к указанному лицу с требованием прекратить нарушение и восстановить нарушенные права,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(претензия, переписка, отчёт об отслеживании отправления). Требование оставлено без удовлетворения (ответ не получен):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ответа или сведения об отсутствии ответа).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Действия (бездействие) указанного лица содержат признаки нарушения антимонопольного законодательства, а именно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(ст. 10 — злоупотребление доминирующим положением; ст. 11 — картель / антиконкурентное соглашение; ст. 14.1–14.8 — недобросовестная конкуренция; ст. 15, 16 — акты и соглашения органов власти, ограничивающие конкуренцию Федерального закона от 26.07.2006 № 135-ФЗ).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Оснований для возврата обращения, предусмотренных ст. 44 Федерального закона от 26.07.2006 № 135-ФЗ, не имеется: обращение содержит сведения о заявителе, описание нарушения, указание на лицо, его совершившее, и подтверждающие документы.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10 Федерального закона от 26.07.2006 № 135-ФЗ «О защите конкуренции» запрещаются действия (бездействие) занимающего доминирующее положение хозяйствующего субъекта, результатом которых являются или могут являться недопущение, ограничение, устранение конкуренции и (или) ущемление интересов других лиц. Доминирующее положение определяется в порядке ст. 5 указанного Закона.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22, 23 Федерального закона от 26.07.2006 № 135-ФЗ антимонопольный орган осуществляет контроль за соблюдением антимонопольного законодательства, возбуждает и рассматривает дела о его нарушении, выдаёт обязательные для исполнения предписания. Порядок рассмотрения заявлений и материалов установлен ст. 39, 44 указанного Закона, а также Административным регламентом ФАС России.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44 Федерального закона от 26.07.2006 № 135-ФЗ антимонопольный орган в срок не более одного месяца (с возможным продлением) рассматривает заявление и принимает решение о возбуждении дела о нарушении антимонопольного законодательства либо об отказе в его возбуждении. За выявленные нарушения предусмотрена административная ответственность по ст. 14.31, 14.32, 14.33 КоАП РФ.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5, 10, 11, 14.1–14.8, 22, 23, 39, 44 Федерального закона от 26.07.2006 № 135-ФЗ «О защите конкуренции», ст. 14.31–14.33 КоАП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Рассмотреть настоящую жалобу и провести проверку изложенных в ней фактов на предмет нарушения антимонопольного законодательства.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в действиях (бездействии)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лица) нарушение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Федерального закона от 26.07.2006 № 135-ФЗ «О защите конкуренции».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Возбудить дело о нарушении антимонопольного законодательства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лица) в порядке ст. 39, 44 указанного Закона.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Выдать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лица) обязательное для исполнения предписание о прекращении нарушения антимонопольного законодательства и восстановлении положения, существовавшего до нарушения.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Рассмотреть вопрос о привлечении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лица) к административной ответственности по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КоАП РФ.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О принятом решении и результатах рассмотрения жалобы уведомить заявителя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(почтовый адрес, эл. почта).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статус заявителя (выписка из ЕГРЮЛ/ЕГРИП, копия устава, свидетельства);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Документы о деятельности заявителя на соответствующем товарном рынке (договоры, лицензии, иные);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Сведения о лице, в отношении которого подаётся жалоба, и о его положении на рынке (выписка из ЕГРЮЛ, данные реестра, аналитические материалы);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факт нарушения (договоры, коммерческие предложения, счета, переписка, коммерческие условия);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причинённых убытков (необоснованных расходов) с подтверждающими документами;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претензии (обращения) к нарушителю и документы о её направлении, ответ на неё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Доверенность или иной документ, подтверждающий полномочия представителя (при подписании представителем);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Опись прилагаемых документов.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