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г.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(место составления соглашения)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(дата заключения соглашения)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Сторона 1: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 / Ф.И.О. ИП или гражданина, адрес, ИНН, ОГРН/ОГРНИП; для гражданина — паспортные данные; лицо, действующее от имени организации, и основание полномочий)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Сторона 2: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 / Ф.И.О. ИП или гражданина, адрес, ИНН, ОГРН/ОГРНИП; для гражданина — паспортные данные; лицо, действующее от имени организации, и основание полномочий)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СОГЛАШЕНИЕ О РАСТОРЖЕНИИ ДОГОВОРА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расторжении договора по соглашению сторон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Сторона 1 и Сторона 2, совместно именуемые «Стороны», заключили настоящее Соглашение о нижеследующем. Между Сторонами заключён договор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договора: поставки, оказания услуг, подряда, аренды и т.п.)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(далее — «Договор»), предметом которого является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(краткое описание предмета Договора).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Руководствуясь п. 1 ст. 450 ГК РФ, Стороны пришли к соглашению расторгнуть Договор по взаимному согласию. Договор считается расторгнутым (обязательства Сторон прекращаются)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(дата расторжения), а если такая дата не указана — с момента подписания настоящего Соглашения обеими Сторонами.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состоянию на дату расторжения Стороны подтверждают объём фактически исполненного по Договору: Стороной 1 исполнено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исполнения, объём поставленного товара / выполненных работ / оказанных услуг), Стороной 2 оплачено (принято)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(сумма оплаты, руб., реквизиты платёжных документов).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Стороны провели сверку взаимных расчётов, по результатам которой установлено: задолженность Стороны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перед Стороной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Указанная сумма подлежит уплате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даты подписания настоящего Соглашения по реквизитам: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(банковские реквизиты получателя). При отсутствии задолженности Стороны фиксируют отсутствие взаимных финансовых претензий.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Ранее произведённые Стороной 2 платежи (авансы)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подлежат возврату (зачёту) в порядке: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(порядок и срок возврата аванса либо основание удержания). Имущество (документация, оборудование, результат работ), переданное во исполнение Договора, подлежит возврату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(место возврата) с составлением акта приёма-передачи.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 момента расторжения Договора Стороны не имеют друг к другу претензий, кроме обязательств, прямо предусмотренных настоящим Соглашением. Обязательства, которые по своей природе предполагают продолжение действия после расторжения (гарантийные, о конфиденциальности, о неустойке за ранее допущенные нарушения — при наличии таковых: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), сохраняют силу.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Настоящее Соглашение составлено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(количество) экземплярах, имеющих равную юридическую силу, по одному для каждой Стороны. Соглашение вступает в силу с момента его подписания обеими Сторонами и является неотъемлемой частью Договора.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1 ст. 450 ГК РФ изменение и расторжение договора возможны по соглашению сторон, если иное не предусмотрено ГК РФ, другими законами или договором. Согласно п. 2 ст. 453 ГК РФ при расторжении договора обязательства сторон прекращаются, если иное не предусмотрено законом, договором или не вытекает из существа обязательства.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п. 3 ст. 453 ГК РФ обязательства считаются прекращёнными с момента заключения соглашения сторон о расторжении договора, если иное не вытекает из соглашения. Согласно п. 4 ст. 453 ГК РФ стороны не вправе требовать возвращения того, что было исполнено ими по обязательству до момента расторжения договора, если иное не установлено законом или соглашением сторон.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п. 1 ст. 452 ГК РФ соглашение о расторжении договора совершается в той же форме, что и договор, если из закона, иных правовых актов, договора или обычаев не вытекает иное. К правоотношениям Сторон применяются также ст. 407, 408, 421 ГК РФ.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407, 408, 421, 450, 452, 453 ГК РФ, Стороны договорились о нижеследующем: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СТОРОНЫ ДОГОВОРИЛИСЬ: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Расторгнуть договор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договора)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взаимному согласию Сторон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Сторона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обязуется уплатить Стороне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задолженность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даты подписания настоящего Соглашения.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Сторона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обязуется возвратить Стороне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ранее уплаченный аванс (переданное имущество, документацию)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(перечень имущества: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составлением акта приёма-передачи.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Стороны подтверждают отсутствие взаимных претензий по Договору, за исключением обязательств, прямо предусмотренных настоящим Соглашением.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Обязательства, сохраняющие силу после расторжения Договора: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(гарантийные, о конфиденциальности, иные).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расторгаемого договора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со всеми приложениями и дополнительными соглашениями;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Акт сверки взаимных расчётов Сторон;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Акт приёма-передачи возвращаемого имущества (документации);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платёжных документов, подтверждающих произведённые расчёты по Договору;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Документы, подтверждающие полномочия лиц, подписывающих Соглашение (доверенность, приказ, выписка из ЕГРЮЛ/ЕГРИП).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Сторона 1 (уполномоченный представитель) / Сторона 2 (уполномоченный представитель) ___________________ / ______________________ /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